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Vienošanās par uzturlīdzekļiem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noslēgta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Vienošanās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par uzturlīdzekļu apmēru un maksāšanas kārtību bērnam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dzimušam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Uzturlīdzekļu apmērs: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vienojas, ka uzturlīdzekļu apmērs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Maksāšanas kārtība: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Uzturlīdzekļi tiek pārskaitīti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datumā uz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Vienošanās spēkā stāšanās datums: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Vienošanās stājas spēkā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puse: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