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Nekustamā īpašuma pirkuma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pirkuma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Pārdevējs pārdod, bet Pircējs iegādājas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Pirkuma cena un norēķini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Īpašuma pirkuma cena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(piecdesmit tūkstoši eiro).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Pircējs apņemas samaksāt pirkuma cenu šādā kārtībā: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Īpašuma nodošana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Īpašuma nodošana notiks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ar tā parakstīšanas brīdi un ir saistošs abām pusēm.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Jebkuri grozījumi vai papildinājumi Līgumā ir spēkā tikai tad, ja tie izdarīti rakstveidā un parakstīti abu pušu vārdā.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