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laulības šķiršanu pie notāra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 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lūdzam šķirt mūsu laulību pie notāra.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Laulība noslēgta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Rīgā, Latvijas Republikā.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Apliecinām, ka esam vienojušies par kopīgās mantas sadali un bērnu aizgādību. Mūsu kopīgie bērni: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dzimšanas datums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dzimšanas datums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Bērnu aizgādības kārtība: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Apliecinām, ka lēmums par laulības šķiršanu ir brīvprātīgs un abpusēji saskaņots.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apstiprināt mūsu laulības šķiršanu.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 (vīrs)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 (sieva)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