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Īres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īres līgums (turpmāk – Līgums)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Izīrētājs nodod Īrniekam lietošanā dzīvojamo telpu,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Īres maksa un norēķinu kārtība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Īres maksa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mēnesī.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Īrnieks apņemas veikt īres maksājumu līdz katra mēneša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datumam.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Līguma termiņš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Līgums stājas spēkā ar parakstīšanas brīdi 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Pušu tiesības un pienākumi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Izīrētājam ir tiesības pārbaudīt telpu stāvokli, iepriekš vienojoties ar Īrnieku.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Īrniekam ir pienākums uzturēt telpas kārtībā un veikt maksājumus noteiktajos termiņos.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Citi noteikumi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Izmaiņas Līgumā ir spēkā tikai tad, ja tās ir noformētas rakstiski un parakstītas abu pušu.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Izīrētājs: ______________________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Īrnieks: ______________________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