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Īres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Personas kods: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Izīrētājs nodod, bet Īrnieks pieņem īrēšanā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Īres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Īres maksa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Īrnieks maksā Izīrētājam īres maksu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Puses un paraksti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