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īres līguma izbeigšanas veidlapas paraugs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Īrnieka 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Izīrētāja 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noslēgšanas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Īres objekts: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Izbeigšanas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Izbeigšanas iemesls: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Paziņošanas termiņš: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Veiktie maksājumi: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Nenokārtotie maksājumi: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pārliecinieties, ka visa sniegtā informācija ir precīza un atbilst faktiskajai situācijai.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